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A81993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A81993" w:rsidRDefault="00A81993" w:rsidP="00E11EA1">
            <w:pPr>
              <w:pStyle w:val="Sidhuvud"/>
              <w:spacing w:after="200"/>
            </w:pPr>
            <w:r w:rsidRPr="00A81993">
              <w:rPr>
                <w:noProof/>
              </w:rPr>
              <w:drawing>
                <wp:inline distT="0" distB="0" distL="0" distR="0">
                  <wp:extent cx="2592000" cy="443457"/>
                  <wp:effectExtent l="0" t="0" r="0" b="0"/>
                  <wp:docPr id="2" name="Bildobjekt 2" descr="Säffle kommun Social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213" w:rsidRPr="00A81993" w:rsidRDefault="00A81993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Socialförvaltningen</w:t>
            </w:r>
          </w:p>
          <w:p w:rsidR="009969B2" w:rsidRPr="00A81993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A81993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A81993" w:rsidRDefault="00A8199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A81993" w:rsidRDefault="00AE031D" w:rsidP="00A80BB2">
            <w:pPr>
              <w:pStyle w:val="Sidhuvud"/>
            </w:pPr>
            <w:r w:rsidRPr="00A81993">
              <w:rPr>
                <w:rStyle w:val="Sidnummer"/>
              </w:rPr>
              <w:fldChar w:fldCharType="begin"/>
            </w:r>
            <w:r w:rsidR="009969B2" w:rsidRPr="00A81993">
              <w:rPr>
                <w:rStyle w:val="Sidnummer"/>
              </w:rPr>
              <w:instrText xml:space="preserve"> PAGE </w:instrText>
            </w:r>
            <w:r w:rsidRPr="00A81993">
              <w:rPr>
                <w:rStyle w:val="Sidnummer"/>
              </w:rPr>
              <w:fldChar w:fldCharType="separate"/>
            </w:r>
            <w:r w:rsidR="009969B2" w:rsidRPr="00A81993">
              <w:rPr>
                <w:rStyle w:val="Sidnummer"/>
                <w:noProof/>
              </w:rPr>
              <w:t>1</w:t>
            </w:r>
            <w:r w:rsidRPr="00A81993">
              <w:rPr>
                <w:rStyle w:val="Sidnummer"/>
              </w:rPr>
              <w:fldChar w:fldCharType="end"/>
            </w:r>
            <w:r w:rsidR="009969B2" w:rsidRPr="00A81993">
              <w:rPr>
                <w:rStyle w:val="Sidnummer"/>
              </w:rPr>
              <w:t>(</w:t>
            </w:r>
            <w:r w:rsidRPr="00A81993">
              <w:rPr>
                <w:rStyle w:val="Sidnummer"/>
              </w:rPr>
              <w:fldChar w:fldCharType="begin"/>
            </w:r>
            <w:r w:rsidR="009969B2" w:rsidRPr="00A81993">
              <w:rPr>
                <w:rStyle w:val="Sidnummer"/>
              </w:rPr>
              <w:instrText xml:space="preserve"> NUMPAGES </w:instrText>
            </w:r>
            <w:r w:rsidRPr="00A81993">
              <w:rPr>
                <w:rStyle w:val="Sidnummer"/>
              </w:rPr>
              <w:fldChar w:fldCharType="separate"/>
            </w:r>
            <w:r w:rsidR="00265BD5">
              <w:rPr>
                <w:rStyle w:val="Sidnummer"/>
                <w:noProof/>
              </w:rPr>
              <w:t>1</w:t>
            </w:r>
            <w:r w:rsidRPr="00A81993">
              <w:rPr>
                <w:rStyle w:val="Sidnummer"/>
              </w:rPr>
              <w:fldChar w:fldCharType="end"/>
            </w:r>
            <w:r w:rsidR="009969B2" w:rsidRPr="00A81993">
              <w:rPr>
                <w:rStyle w:val="Sidnummer"/>
              </w:rPr>
              <w:t>)</w:t>
            </w:r>
          </w:p>
        </w:tc>
      </w:tr>
      <w:tr w:rsidR="005138D5" w:rsidRPr="00A81993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A8199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30AD95664214E4BBA632CA133F1EEEB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A81993" w:rsidRDefault="00A81993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A81993" w:rsidRDefault="00CE01CB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29948ED279AB4E40A666093646185DF6"/>
                </w:placeholder>
                <w:dataBinding w:prefixMappings="" w:xpath="/FORMsoft[1]/OurDate[1]" w:storeItemID="{0C51AE3A-97AB-4E59-8CBD-BD8F06016390}"/>
                <w:date w:fullDate="2021-03-0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1168C">
                  <w:t>2021-03-02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placeholder>
                <w:docPart w:val="2B831647C35145C28A6CAA459A04BFC3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A81993" w:rsidRDefault="001E0EDC" w:rsidP="00F60EEF">
                <w:pPr>
                  <w:pStyle w:val="Sidhuvudledtext"/>
                </w:pPr>
                <w:r w:rsidRPr="00A81993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Referens"/>
              <w:tag w:val="Vår referens"/>
              <w:id w:val="-1264759638"/>
              <w:placeholder>
                <w:docPart w:val="4E44A8DC3AB44D97AA7F2964821D5336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A81993" w:rsidRDefault="001E0EDC" w:rsidP="009C40F5">
                <w:pPr>
                  <w:pStyle w:val="Sidhuvud"/>
                </w:pPr>
                <w:r w:rsidRPr="00A81993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A81993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A8199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A81993" w:rsidRDefault="005138D5" w:rsidP="00A80BB2">
            <w:pPr>
              <w:pStyle w:val="Sidhuvudledtext"/>
            </w:pPr>
          </w:p>
          <w:p w:rsidR="005138D5" w:rsidRPr="00A81993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A81993" w:rsidRDefault="005138D5" w:rsidP="00A80BB2">
            <w:pPr>
              <w:pStyle w:val="Sidhuvudledtext"/>
            </w:pPr>
          </w:p>
          <w:p w:rsidR="005138D5" w:rsidRPr="00A81993" w:rsidRDefault="005138D5" w:rsidP="00A80BB2">
            <w:pPr>
              <w:pStyle w:val="Sidhuvud"/>
            </w:pPr>
          </w:p>
        </w:tc>
      </w:tr>
      <w:tr w:rsidR="005138D5" w:rsidRPr="00A81993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A81993" w:rsidRDefault="005138D5" w:rsidP="00A80BB2">
            <w:pPr>
              <w:pStyle w:val="Sidhuvud"/>
            </w:pPr>
          </w:p>
        </w:tc>
      </w:tr>
      <w:tr w:rsidR="005138D5" w:rsidRPr="00A81993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A81993" w:rsidRDefault="005138D5" w:rsidP="00585E57">
            <w:pPr>
              <w:pStyle w:val="Sidhuvudledtext"/>
            </w:pPr>
          </w:p>
          <w:p w:rsidR="00585E57" w:rsidRPr="00A81993" w:rsidRDefault="00585E57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A81993" w:rsidRDefault="005138D5" w:rsidP="00A80BB2">
            <w:pPr>
              <w:pStyle w:val="Sidhuvud"/>
            </w:pPr>
          </w:p>
        </w:tc>
      </w:tr>
      <w:tr w:rsidR="005138D5" w:rsidRPr="00A81993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A81993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FC98AE1CF4EE4E9396FCF0C5EA4520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A81993" w:rsidRDefault="00265BD5" w:rsidP="00F10101">
          <w:pPr>
            <w:pStyle w:val="Rubrik1"/>
            <w:rPr>
              <w:rFonts w:eastAsiaTheme="minorEastAsia"/>
            </w:rPr>
          </w:pPr>
          <w:r>
            <w:t xml:space="preserve">Lokala rutiner </w:t>
          </w:r>
          <w:r w:rsidR="00E51704">
            <w:t xml:space="preserve">för </w:t>
          </w:r>
          <w:r>
            <w:t>besök</w:t>
          </w:r>
          <w:r w:rsidR="00E51704">
            <w:t>are</w:t>
          </w:r>
          <w:r>
            <w:t xml:space="preserve"> på </w:t>
          </w:r>
          <w:r w:rsidR="00E51704">
            <w:t xml:space="preserve">äldreboenden i </w:t>
          </w:r>
          <w:r>
            <w:t>Säffle Kommun</w:t>
          </w:r>
        </w:p>
      </w:sdtContent>
    </w:sdt>
    <w:p w:rsidR="003E4F49" w:rsidRDefault="000142A4" w:rsidP="00BB5C42">
      <w:pPr>
        <w:pStyle w:val="Brdtext"/>
      </w:pPr>
      <w:r>
        <w:t xml:space="preserve">Utifrån nya rekommendationer så lättar vi </w:t>
      </w:r>
      <w:r w:rsidR="00BB5C42">
        <w:t>nu på restriktionerna gällande besök av närstående på våra särskilda boenden.</w:t>
      </w:r>
    </w:p>
    <w:p w:rsidR="00BB5C42" w:rsidRDefault="00BB5C42" w:rsidP="00BB5C42">
      <w:pPr>
        <w:pStyle w:val="Brdtext"/>
        <w:numPr>
          <w:ilvl w:val="0"/>
          <w:numId w:val="15"/>
        </w:numPr>
      </w:pPr>
      <w:r>
        <w:t>Efter överenskommelse med den anhöriges avdelning så går det nu bra att ta med sej sin anhörige ut på en biltur, promenad osv. men även där tänka på folkhälsomyndighetens rekommendationer.</w:t>
      </w:r>
      <w:r w:rsidR="0095073A">
        <w:t xml:space="preserve"> Viktigt att komma ihåg att både anhöriga och brukare tvättar och spritar sina händer både före man lämnar boendet och när man kommer </w:t>
      </w:r>
      <w:r w:rsidR="00841A3D">
        <w:t xml:space="preserve">åter in </w:t>
      </w:r>
      <w:r w:rsidR="0095073A">
        <w:t>till boendet</w:t>
      </w:r>
      <w:r w:rsidR="009D17B7">
        <w:t xml:space="preserve">, </w:t>
      </w:r>
      <w:r w:rsidR="009D17B7">
        <w:rPr>
          <w:szCs w:val="24"/>
        </w:rPr>
        <w:t>v</w:t>
      </w:r>
      <w:r w:rsidR="009D17B7">
        <w:rPr>
          <w:szCs w:val="24"/>
        </w:rPr>
        <w:t>i erbjuder visir att låna.</w:t>
      </w:r>
    </w:p>
    <w:p w:rsidR="00265BD5" w:rsidRPr="00950A8A" w:rsidRDefault="00BB5C42" w:rsidP="00950A8A">
      <w:pPr>
        <w:pStyle w:val="Liststycke"/>
        <w:numPr>
          <w:ilvl w:val="0"/>
          <w:numId w:val="15"/>
        </w:numPr>
        <w:rPr>
          <w:szCs w:val="24"/>
        </w:rPr>
      </w:pPr>
      <w:r w:rsidRPr="00950A8A">
        <w:rPr>
          <w:szCs w:val="24"/>
        </w:rPr>
        <w:t>Du / ni ska fortfarande ringa</w:t>
      </w:r>
      <w:r w:rsidR="00265BD5" w:rsidRPr="00950A8A">
        <w:rPr>
          <w:szCs w:val="24"/>
        </w:rPr>
        <w:t xml:space="preserve"> avdelningen och gör upp med personalen vilken tid ni ska komma och hur länge ni stannar</w:t>
      </w:r>
      <w:r w:rsidRPr="00950A8A">
        <w:rPr>
          <w:szCs w:val="24"/>
        </w:rPr>
        <w:t xml:space="preserve"> under besöket</w:t>
      </w:r>
      <w:r w:rsidR="00265BD5" w:rsidRPr="00950A8A">
        <w:rPr>
          <w:szCs w:val="24"/>
        </w:rPr>
        <w:t>. Personal möter upp och följer er till den ni ska besöka. Vid alternativa ingångar anvisar personalen er till lämpligaste entré. Detta för att vi ska undvika att utomstående vistas i våra gemensamma utrymmen. Vi vill även att ni meddelar när ni vil</w:t>
      </w:r>
      <w:r w:rsidR="00F55899" w:rsidRPr="00950A8A">
        <w:rPr>
          <w:szCs w:val="24"/>
        </w:rPr>
        <w:t>l</w:t>
      </w:r>
      <w:r w:rsidR="00265BD5" w:rsidRPr="00950A8A">
        <w:rPr>
          <w:szCs w:val="24"/>
        </w:rPr>
        <w:t xml:space="preserve"> lämna</w:t>
      </w:r>
      <w:r w:rsidR="00F55899" w:rsidRPr="00950A8A">
        <w:rPr>
          <w:szCs w:val="24"/>
        </w:rPr>
        <w:t xml:space="preserve"> boendet</w:t>
      </w:r>
      <w:r w:rsidR="00265BD5" w:rsidRPr="00950A8A">
        <w:rPr>
          <w:szCs w:val="24"/>
        </w:rPr>
        <w:t xml:space="preserve"> så att vi kan följa er ut. </w:t>
      </w:r>
    </w:p>
    <w:p w:rsidR="00265BD5" w:rsidRPr="00265BD5" w:rsidRDefault="00265BD5" w:rsidP="00265BD5">
      <w:pPr>
        <w:rPr>
          <w:szCs w:val="24"/>
        </w:rPr>
      </w:pPr>
    </w:p>
    <w:p w:rsidR="00265BD5" w:rsidRDefault="00265BD5" w:rsidP="00B07BDC">
      <w:pPr>
        <w:pStyle w:val="Liststycke"/>
        <w:numPr>
          <w:ilvl w:val="0"/>
          <w:numId w:val="13"/>
        </w:numPr>
        <w:rPr>
          <w:szCs w:val="24"/>
        </w:rPr>
      </w:pPr>
      <w:r w:rsidRPr="00F45086">
        <w:rPr>
          <w:szCs w:val="24"/>
        </w:rPr>
        <w:t xml:space="preserve">Ni får komma </w:t>
      </w:r>
      <w:r w:rsidR="00F45086">
        <w:rPr>
          <w:szCs w:val="24"/>
        </w:rPr>
        <w:t xml:space="preserve">max </w:t>
      </w:r>
      <w:r w:rsidRPr="00F45086">
        <w:rPr>
          <w:szCs w:val="24"/>
        </w:rPr>
        <w:t>2  pe</w:t>
      </w:r>
      <w:r w:rsidR="00F45086">
        <w:rPr>
          <w:szCs w:val="24"/>
        </w:rPr>
        <w:t>rsoner per besök</w:t>
      </w:r>
      <w:r w:rsidR="00BB5C42">
        <w:rPr>
          <w:szCs w:val="24"/>
        </w:rPr>
        <w:t xml:space="preserve"> inne på boendet</w:t>
      </w:r>
      <w:r w:rsidR="00F45086">
        <w:rPr>
          <w:szCs w:val="24"/>
        </w:rPr>
        <w:t>.</w:t>
      </w:r>
    </w:p>
    <w:p w:rsidR="00F45086" w:rsidRPr="00F45086" w:rsidRDefault="00F45086" w:rsidP="00F45086">
      <w:pPr>
        <w:pStyle w:val="Liststycke"/>
        <w:rPr>
          <w:szCs w:val="24"/>
        </w:rPr>
      </w:pPr>
    </w:p>
    <w:p w:rsidR="00265BD5" w:rsidRPr="00950A8A" w:rsidRDefault="00265BD5" w:rsidP="00950A8A">
      <w:pPr>
        <w:pStyle w:val="Liststycke"/>
        <w:numPr>
          <w:ilvl w:val="0"/>
          <w:numId w:val="13"/>
        </w:numPr>
        <w:rPr>
          <w:szCs w:val="24"/>
        </w:rPr>
      </w:pPr>
      <w:r w:rsidRPr="00950A8A">
        <w:rPr>
          <w:szCs w:val="24"/>
        </w:rPr>
        <w:t>Vi serverar inte fika på rummet men vill ni ta med något ätbart så går det bra och vi ser gärna att ni stanna på rummet hela besöket. Inte vistas i korridor eller gemensamma utrymmen.</w:t>
      </w:r>
    </w:p>
    <w:p w:rsidR="00265BD5" w:rsidRPr="00265BD5" w:rsidRDefault="00265BD5" w:rsidP="00265BD5">
      <w:pPr>
        <w:rPr>
          <w:szCs w:val="24"/>
        </w:rPr>
      </w:pPr>
      <w:r w:rsidRPr="00265BD5">
        <w:rPr>
          <w:szCs w:val="24"/>
        </w:rPr>
        <w:t xml:space="preserve"> </w:t>
      </w:r>
    </w:p>
    <w:p w:rsidR="00265BD5" w:rsidRPr="00265BD5" w:rsidRDefault="00265BD5" w:rsidP="00265BD5">
      <w:pPr>
        <w:pStyle w:val="Liststycke"/>
        <w:numPr>
          <w:ilvl w:val="0"/>
          <w:numId w:val="13"/>
        </w:numPr>
        <w:rPr>
          <w:szCs w:val="24"/>
        </w:rPr>
      </w:pPr>
      <w:r w:rsidRPr="00265BD5">
        <w:rPr>
          <w:szCs w:val="24"/>
        </w:rPr>
        <w:t>Du/Ni får inte ha några övre luftvägssymtom eller feber.</w:t>
      </w:r>
    </w:p>
    <w:p w:rsidR="00265BD5" w:rsidRPr="00265BD5" w:rsidRDefault="00265BD5" w:rsidP="00265BD5">
      <w:pPr>
        <w:rPr>
          <w:szCs w:val="24"/>
        </w:rPr>
      </w:pPr>
    </w:p>
    <w:p w:rsidR="00265BD5" w:rsidRDefault="00265BD5" w:rsidP="00265BD5">
      <w:pPr>
        <w:pStyle w:val="Liststycke"/>
        <w:numPr>
          <w:ilvl w:val="0"/>
          <w:numId w:val="13"/>
        </w:numPr>
        <w:rPr>
          <w:szCs w:val="24"/>
        </w:rPr>
      </w:pPr>
      <w:r w:rsidRPr="00265BD5">
        <w:rPr>
          <w:szCs w:val="24"/>
        </w:rPr>
        <w:t>Används toalett</w:t>
      </w:r>
      <w:r>
        <w:rPr>
          <w:szCs w:val="24"/>
        </w:rPr>
        <w:t xml:space="preserve"> meddela personal efter besöket så att vi kan rengöra den.</w:t>
      </w:r>
    </w:p>
    <w:p w:rsidR="00265BD5" w:rsidRPr="00265BD5" w:rsidRDefault="00265BD5" w:rsidP="00265BD5">
      <w:pPr>
        <w:rPr>
          <w:szCs w:val="24"/>
        </w:rPr>
      </w:pPr>
    </w:p>
    <w:p w:rsidR="00265BD5" w:rsidRPr="00265BD5" w:rsidRDefault="00265BD5" w:rsidP="00265BD5">
      <w:pPr>
        <w:rPr>
          <w:szCs w:val="24"/>
        </w:rPr>
      </w:pPr>
      <w:r w:rsidRPr="00265BD5">
        <w:rPr>
          <w:szCs w:val="24"/>
        </w:rPr>
        <w:t>Vi hoppas på Er förståelse för detta och om Ni har några frågor är det bara att Ni hör av Er.</w:t>
      </w:r>
    </w:p>
    <w:p w:rsidR="00C45A68" w:rsidRDefault="00C45A68" w:rsidP="00A81993"/>
    <w:p w:rsidR="00265BD5" w:rsidRDefault="00265BD5" w:rsidP="00A81993">
      <w:r>
        <w:t>Avdelning: 0533-681306, 681308.</w:t>
      </w:r>
    </w:p>
    <w:p w:rsidR="00265BD5" w:rsidRPr="00A81993" w:rsidRDefault="00265BD5" w:rsidP="00A81993">
      <w:r>
        <w:t>Enhetschef: 0533-681316</w:t>
      </w:r>
    </w:p>
    <w:sectPr w:rsidR="00265BD5" w:rsidRPr="00A81993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CB" w:rsidRDefault="00CE01CB" w:rsidP="00A80039">
      <w:pPr>
        <w:pStyle w:val="Tabellinnehll"/>
      </w:pPr>
      <w:r>
        <w:separator/>
      </w:r>
    </w:p>
  </w:endnote>
  <w:endnote w:type="continuationSeparator" w:id="0">
    <w:p w:rsidR="00CE01CB" w:rsidRDefault="00CE01C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93" w:rsidRDefault="00A819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23F61" w:rsidP="00DC479C">
    <w:pPr>
      <w:pStyle w:val="Sidfot"/>
      <w:spacing w:before="240"/>
      <w:ind w:left="-1304" w:right="-1645"/>
    </w:pPr>
    <w:r>
      <w:rPr>
        <w:noProof/>
        <w:sz w:val="12"/>
        <w:szCs w:val="12"/>
      </w:rPr>
      <w:drawing>
        <wp:inline distT="0" distB="0" distL="0" distR="0" wp14:anchorId="6392FB21" wp14:editId="488B23BC">
          <wp:extent cx="6602400" cy="39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400" cy="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1"/>
      <w:gridCol w:w="2622"/>
      <w:gridCol w:w="2592"/>
      <w:gridCol w:w="2608"/>
    </w:tblGrid>
    <w:tr w:rsidR="002B71C5" w:rsidRPr="00743D8B" w:rsidTr="00C45A68">
      <w:trPr>
        <w:trHeight w:val="480"/>
      </w:trPr>
      <w:tc>
        <w:tcPr>
          <w:tcW w:w="2611" w:type="dxa"/>
          <w:vAlign w:val="center"/>
        </w:tcPr>
        <w:p w:rsidR="002B71C5" w:rsidRPr="00271E95" w:rsidRDefault="00A81993" w:rsidP="002B71C5">
          <w:pPr>
            <w:pStyle w:val="Sidfotledtext"/>
            <w:rPr>
              <w:caps/>
            </w:rPr>
          </w:pPr>
          <w:r>
            <w:rPr>
              <w:caps/>
            </w:rPr>
            <w:t>Säffle kommun</w:t>
          </w:r>
        </w:p>
      </w:tc>
      <w:tc>
        <w:tcPr>
          <w:tcW w:w="7822" w:type="dxa"/>
          <w:gridSpan w:val="3"/>
          <w:vAlign w:val="center"/>
        </w:tcPr>
        <w:p w:rsidR="002B71C5" w:rsidRPr="00743D8B" w:rsidRDefault="002B71C5" w:rsidP="00C45A68">
          <w:pPr>
            <w:rPr>
              <w:rFonts w:ascii="Arial" w:hAnsi="Arial"/>
              <w:sz w:val="16"/>
            </w:rPr>
          </w:pPr>
        </w:p>
      </w:tc>
    </w:tr>
    <w:tr w:rsidR="002B71C5" w:rsidRPr="00743D8B" w:rsidTr="00C507CC">
      <w:trPr>
        <w:trHeight w:val="480"/>
      </w:trPr>
      <w:tc>
        <w:tcPr>
          <w:tcW w:w="2611" w:type="dxa"/>
        </w:tcPr>
        <w:p w:rsidR="002B71C5" w:rsidRPr="008C5B56" w:rsidRDefault="00A81993" w:rsidP="002B71C5">
          <w:pPr>
            <w:pStyle w:val="Sidfotledtext"/>
          </w:pPr>
          <w:r>
            <w:t>Postadress</w:t>
          </w:r>
        </w:p>
        <w:p w:rsidR="00A81993" w:rsidRDefault="00A81993" w:rsidP="002B71C5">
          <w:pPr>
            <w:pStyle w:val="Sidfot"/>
          </w:pPr>
          <w:r>
            <w:t>Socialförvaltningen</w:t>
          </w:r>
        </w:p>
        <w:p w:rsidR="002B71C5" w:rsidRPr="00743D8B" w:rsidRDefault="00A81993" w:rsidP="002B71C5">
          <w:pPr>
            <w:pStyle w:val="Sidfot"/>
          </w:pPr>
          <w:r>
            <w:t>SE-661 80 Säffle</w:t>
          </w:r>
        </w:p>
      </w:tc>
      <w:tc>
        <w:tcPr>
          <w:tcW w:w="2622" w:type="dxa"/>
        </w:tcPr>
        <w:p w:rsidR="002B71C5" w:rsidRPr="00743D8B" w:rsidRDefault="00A81993" w:rsidP="002B71C5">
          <w:pPr>
            <w:pStyle w:val="Sidfotledtext"/>
          </w:pPr>
          <w:r>
            <w:t>Besöksadress</w:t>
          </w:r>
        </w:p>
        <w:p w:rsidR="002B71C5" w:rsidRPr="00743D8B" w:rsidRDefault="00A81993" w:rsidP="002B71C5">
          <w:pPr>
            <w:pStyle w:val="Sidfot"/>
          </w:pPr>
          <w:r>
            <w:t>Järnvägsgatan 13</w:t>
          </w:r>
        </w:p>
      </w:tc>
      <w:tc>
        <w:tcPr>
          <w:tcW w:w="2592" w:type="dxa"/>
        </w:tcPr>
        <w:p w:rsidR="002B71C5" w:rsidRPr="00A81993" w:rsidRDefault="00A81993" w:rsidP="002B71C5">
          <w:pPr>
            <w:pStyle w:val="Sidfot"/>
            <w:tabs>
              <w:tab w:val="left" w:pos="646"/>
            </w:tabs>
          </w:pPr>
          <w:r>
            <w:rPr>
              <w:b/>
            </w:rPr>
            <w:t>E-post</w:t>
          </w:r>
          <w:r>
            <w:tab/>
            <w:t>social@saffle.se</w:t>
          </w:r>
        </w:p>
        <w:p w:rsidR="002B71C5" w:rsidRPr="00A81993" w:rsidRDefault="00A81993" w:rsidP="002B71C5">
          <w:pPr>
            <w:pStyle w:val="Sidfot"/>
            <w:tabs>
              <w:tab w:val="left" w:pos="646"/>
            </w:tabs>
          </w:pPr>
          <w:r>
            <w:rPr>
              <w:b/>
            </w:rPr>
            <w:t>Telefon</w:t>
          </w:r>
          <w:r>
            <w:t xml:space="preserve"> 0533-68 10 00 </w:t>
          </w:r>
          <w:proofErr w:type="spellStart"/>
          <w:r>
            <w:t>vx</w:t>
          </w:r>
          <w:proofErr w:type="spellEnd"/>
        </w:p>
        <w:p w:rsidR="00D30326" w:rsidRPr="00A81993" w:rsidRDefault="00A81993" w:rsidP="002B71C5">
          <w:pPr>
            <w:pStyle w:val="Sidfot"/>
            <w:tabs>
              <w:tab w:val="left" w:pos="646"/>
            </w:tabs>
          </w:pPr>
          <w:r>
            <w:rPr>
              <w:b/>
            </w:rPr>
            <w:t>Fax</w:t>
          </w:r>
          <w:r>
            <w:t xml:space="preserve"> 0533-68 30 06</w:t>
          </w:r>
        </w:p>
      </w:tc>
      <w:tc>
        <w:tcPr>
          <w:tcW w:w="2608" w:type="dxa"/>
        </w:tcPr>
        <w:p w:rsidR="002B71C5" w:rsidRPr="00A81993" w:rsidRDefault="00A81993" w:rsidP="002B71C5">
          <w:pPr>
            <w:pStyle w:val="Sidfot"/>
          </w:pPr>
          <w:proofErr w:type="spellStart"/>
          <w:r>
            <w:rPr>
              <w:b/>
            </w:rPr>
            <w:t>Organisationsnr</w:t>
          </w:r>
          <w:proofErr w:type="spellEnd"/>
          <w:r>
            <w:tab/>
            <w:t>212000-1900</w:t>
          </w:r>
        </w:p>
        <w:p w:rsidR="002B71C5" w:rsidRPr="00A81993" w:rsidRDefault="00A81993" w:rsidP="002B71C5">
          <w:pPr>
            <w:pStyle w:val="Sidfot"/>
          </w:pPr>
          <w:r>
            <w:rPr>
              <w:b/>
            </w:rPr>
            <w:t>Bankgiro</w:t>
          </w:r>
          <w:r>
            <w:t xml:space="preserve"> 294-7935</w:t>
          </w:r>
        </w:p>
        <w:p w:rsidR="002B71C5" w:rsidRPr="00743D8B" w:rsidRDefault="002B71C5" w:rsidP="002B71C5">
          <w:pPr>
            <w:pStyle w:val="Sidfot"/>
          </w:pPr>
        </w:p>
      </w:tc>
    </w:tr>
  </w:tbl>
  <w:p w:rsidR="00A45E64" w:rsidRDefault="00A45E64" w:rsidP="002B71C5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CB" w:rsidRDefault="00CE01CB" w:rsidP="00A80039">
      <w:pPr>
        <w:pStyle w:val="Tabellinnehll"/>
      </w:pPr>
      <w:r>
        <w:separator/>
      </w:r>
    </w:p>
  </w:footnote>
  <w:footnote w:type="continuationSeparator" w:id="0">
    <w:p w:rsidR="00CE01CB" w:rsidRDefault="00CE01C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93" w:rsidRDefault="00A819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A81993" w:rsidP="005D7923">
          <w:pPr>
            <w:pStyle w:val="Sidhuvud"/>
            <w:spacing w:before="220"/>
          </w:pPr>
          <w:r>
            <w:t>Säffle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4E44A8DC3AB44D97AA7F2964821D5336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A81993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CE01CB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2B831647C35145C28A6CAA459A04BFC3"/>
              </w:placeholder>
              <w:dataBinding w:prefixMappings="" w:xpath="/FORMsoft[1]/OurDate[1]" w:storeItemID="{0C51AE3A-97AB-4E59-8CBD-BD8F06016390}"/>
              <w:date w:fullDate="2021-03-02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1168C">
                <w:t>2021-03-02</w:t>
              </w:r>
            </w:sdtContent>
          </w:sdt>
        </w:p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Referens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A81993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D54231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CE01CB">
            <w:fldChar w:fldCharType="begin"/>
          </w:r>
          <w:r w:rsidR="00CE01CB">
            <w:instrText xml:space="preserve"> NUMPAGES </w:instrText>
          </w:r>
          <w:r w:rsidR="00CE01CB">
            <w:fldChar w:fldCharType="separate"/>
          </w:r>
          <w:r w:rsidR="00D54231">
            <w:rPr>
              <w:noProof/>
            </w:rPr>
            <w:t>2</w:t>
          </w:r>
          <w:r w:rsidR="00CE01CB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909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B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63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20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26C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41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A8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A9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D89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2C5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C243C"/>
    <w:multiLevelType w:val="hybridMultilevel"/>
    <w:tmpl w:val="835E1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787"/>
    <w:multiLevelType w:val="multilevel"/>
    <w:tmpl w:val="54E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BC25B2"/>
    <w:multiLevelType w:val="hybridMultilevel"/>
    <w:tmpl w:val="A1AC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0B8E"/>
    <w:multiLevelType w:val="hybridMultilevel"/>
    <w:tmpl w:val="ECE2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5F3F"/>
    <w:multiLevelType w:val="hybridMultilevel"/>
    <w:tmpl w:val="D4AA25D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intranet/Dokument/Kommunledning/Kansli/SIS%20Utformning%20dokument%20100907.pdf"/>
  </w:docVars>
  <w:rsids>
    <w:rsidRoot w:val="00A81993"/>
    <w:rsid w:val="0000633C"/>
    <w:rsid w:val="0001060E"/>
    <w:rsid w:val="000116E9"/>
    <w:rsid w:val="00011A60"/>
    <w:rsid w:val="000142A4"/>
    <w:rsid w:val="0001491E"/>
    <w:rsid w:val="00017298"/>
    <w:rsid w:val="00024FE7"/>
    <w:rsid w:val="0002645A"/>
    <w:rsid w:val="00032303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1443"/>
    <w:rsid w:val="00072CE9"/>
    <w:rsid w:val="00072D69"/>
    <w:rsid w:val="00083B28"/>
    <w:rsid w:val="000875A0"/>
    <w:rsid w:val="00091E15"/>
    <w:rsid w:val="00092921"/>
    <w:rsid w:val="00094CD6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0374"/>
    <w:rsid w:val="000E2CFA"/>
    <w:rsid w:val="000E53B9"/>
    <w:rsid w:val="000F2169"/>
    <w:rsid w:val="000F6D18"/>
    <w:rsid w:val="00102297"/>
    <w:rsid w:val="00102876"/>
    <w:rsid w:val="00104394"/>
    <w:rsid w:val="00121EEC"/>
    <w:rsid w:val="00122D7C"/>
    <w:rsid w:val="00124261"/>
    <w:rsid w:val="00132049"/>
    <w:rsid w:val="00134155"/>
    <w:rsid w:val="00143C6F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862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5BD5"/>
    <w:rsid w:val="00270516"/>
    <w:rsid w:val="00270645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B71C5"/>
    <w:rsid w:val="002C0248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5074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2741"/>
    <w:rsid w:val="003C79AE"/>
    <w:rsid w:val="003D1C41"/>
    <w:rsid w:val="003D2C50"/>
    <w:rsid w:val="003E4B5A"/>
    <w:rsid w:val="003E4E21"/>
    <w:rsid w:val="003E4F49"/>
    <w:rsid w:val="003E5630"/>
    <w:rsid w:val="003E79C7"/>
    <w:rsid w:val="003F0C7D"/>
    <w:rsid w:val="003F14CC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3688A"/>
    <w:rsid w:val="00441FFA"/>
    <w:rsid w:val="004440A3"/>
    <w:rsid w:val="0044492E"/>
    <w:rsid w:val="00445B00"/>
    <w:rsid w:val="00446194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B7346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5E53"/>
    <w:rsid w:val="004F6EB3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2526"/>
    <w:rsid w:val="00533997"/>
    <w:rsid w:val="00535B74"/>
    <w:rsid w:val="005517C6"/>
    <w:rsid w:val="00552E5D"/>
    <w:rsid w:val="005562F7"/>
    <w:rsid w:val="00557CDB"/>
    <w:rsid w:val="005606A7"/>
    <w:rsid w:val="00563E3E"/>
    <w:rsid w:val="005660A9"/>
    <w:rsid w:val="00570127"/>
    <w:rsid w:val="005706BB"/>
    <w:rsid w:val="005725D3"/>
    <w:rsid w:val="00580EF6"/>
    <w:rsid w:val="00585E57"/>
    <w:rsid w:val="005878F8"/>
    <w:rsid w:val="0059288A"/>
    <w:rsid w:val="00594612"/>
    <w:rsid w:val="005952FE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5B"/>
    <w:rsid w:val="005F22F0"/>
    <w:rsid w:val="005F2B8E"/>
    <w:rsid w:val="006005A7"/>
    <w:rsid w:val="00600CC4"/>
    <w:rsid w:val="00601420"/>
    <w:rsid w:val="00607E6D"/>
    <w:rsid w:val="00614954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5C8D"/>
    <w:rsid w:val="0066651B"/>
    <w:rsid w:val="0066672B"/>
    <w:rsid w:val="006678D7"/>
    <w:rsid w:val="006711A3"/>
    <w:rsid w:val="00672ACE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1954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3682"/>
    <w:rsid w:val="00734020"/>
    <w:rsid w:val="00736602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D768E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3762B"/>
    <w:rsid w:val="00841A3D"/>
    <w:rsid w:val="00854599"/>
    <w:rsid w:val="00867DCF"/>
    <w:rsid w:val="00874470"/>
    <w:rsid w:val="00874DA8"/>
    <w:rsid w:val="00876577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21DC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73A"/>
    <w:rsid w:val="00950A8A"/>
    <w:rsid w:val="00950C98"/>
    <w:rsid w:val="00952E17"/>
    <w:rsid w:val="0095418A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17B7"/>
    <w:rsid w:val="009D26B6"/>
    <w:rsid w:val="009D2773"/>
    <w:rsid w:val="009E19A8"/>
    <w:rsid w:val="009E203B"/>
    <w:rsid w:val="009E3F3A"/>
    <w:rsid w:val="009E50C5"/>
    <w:rsid w:val="009F111F"/>
    <w:rsid w:val="009F3A1F"/>
    <w:rsid w:val="009F421F"/>
    <w:rsid w:val="00A01A91"/>
    <w:rsid w:val="00A05C5E"/>
    <w:rsid w:val="00A0701F"/>
    <w:rsid w:val="00A10BD1"/>
    <w:rsid w:val="00A117DC"/>
    <w:rsid w:val="00A124BF"/>
    <w:rsid w:val="00A14CF7"/>
    <w:rsid w:val="00A23F61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81993"/>
    <w:rsid w:val="00A909EF"/>
    <w:rsid w:val="00A90ABC"/>
    <w:rsid w:val="00A90FC8"/>
    <w:rsid w:val="00A913E3"/>
    <w:rsid w:val="00A9180B"/>
    <w:rsid w:val="00A92085"/>
    <w:rsid w:val="00A94226"/>
    <w:rsid w:val="00A953B5"/>
    <w:rsid w:val="00A95AAA"/>
    <w:rsid w:val="00A9665C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B5C42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168C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45A68"/>
    <w:rsid w:val="00C507CC"/>
    <w:rsid w:val="00C537E2"/>
    <w:rsid w:val="00C54F6B"/>
    <w:rsid w:val="00C57E1E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01CB"/>
    <w:rsid w:val="00CE396B"/>
    <w:rsid w:val="00CE3D93"/>
    <w:rsid w:val="00CF2B0B"/>
    <w:rsid w:val="00CF58D9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0326"/>
    <w:rsid w:val="00D35220"/>
    <w:rsid w:val="00D41267"/>
    <w:rsid w:val="00D45332"/>
    <w:rsid w:val="00D51049"/>
    <w:rsid w:val="00D54231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651E"/>
    <w:rsid w:val="00DF780F"/>
    <w:rsid w:val="00E05B1C"/>
    <w:rsid w:val="00E07BAE"/>
    <w:rsid w:val="00E1031C"/>
    <w:rsid w:val="00E11EA1"/>
    <w:rsid w:val="00E13199"/>
    <w:rsid w:val="00E1652B"/>
    <w:rsid w:val="00E20E04"/>
    <w:rsid w:val="00E3096B"/>
    <w:rsid w:val="00E310F0"/>
    <w:rsid w:val="00E32597"/>
    <w:rsid w:val="00E34459"/>
    <w:rsid w:val="00E432D5"/>
    <w:rsid w:val="00E506AF"/>
    <w:rsid w:val="00E50B4C"/>
    <w:rsid w:val="00E51704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1923"/>
    <w:rsid w:val="00F3739E"/>
    <w:rsid w:val="00F37A73"/>
    <w:rsid w:val="00F37EB4"/>
    <w:rsid w:val="00F37EBD"/>
    <w:rsid w:val="00F404F2"/>
    <w:rsid w:val="00F4108D"/>
    <w:rsid w:val="00F44466"/>
    <w:rsid w:val="00F45086"/>
    <w:rsid w:val="00F537B7"/>
    <w:rsid w:val="00F550C3"/>
    <w:rsid w:val="00F55899"/>
    <w:rsid w:val="00F564CA"/>
    <w:rsid w:val="00F56E71"/>
    <w:rsid w:val="00F60EEF"/>
    <w:rsid w:val="00F61A07"/>
    <w:rsid w:val="00F70507"/>
    <w:rsid w:val="00F706C1"/>
    <w:rsid w:val="00F76400"/>
    <w:rsid w:val="00F77D72"/>
    <w:rsid w:val="00F81BD6"/>
    <w:rsid w:val="00F82C19"/>
    <w:rsid w:val="00F833D2"/>
    <w:rsid w:val="00F83CD8"/>
    <w:rsid w:val="00F84544"/>
    <w:rsid w:val="00F86CC8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F5625"/>
  <w15:docId w15:val="{BDCD9228-5DA1-46E5-A00C-8FC09C9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665C8D"/>
    <w:pPr>
      <w:spacing w:before="60"/>
    </w:pPr>
    <w:rPr>
      <w:b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uiPriority w:val="22"/>
    <w:qFormat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lar\appdata\roaming\microsoft\mallar_formsoft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AD95664214E4BBA632CA133F1E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72DDC-4668-4880-AD0E-58A94A9069D3}"/>
      </w:docPartPr>
      <w:docPartBody>
        <w:p w:rsidR="001F6DFB" w:rsidRDefault="000949E7">
          <w:pPr>
            <w:pStyle w:val="E30AD95664214E4BBA632CA133F1EEEB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29948ED279AB4E40A666093646185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D616E-A5F1-432B-B151-66FED79DED0B}"/>
      </w:docPartPr>
      <w:docPartBody>
        <w:p w:rsidR="001F6DFB" w:rsidRDefault="000949E7">
          <w:pPr>
            <w:pStyle w:val="29948ED279AB4E40A666093646185DF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2B831647C35145C28A6CAA459A04B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CBEEA-3D8E-4DFA-A8EB-1AF893A3F8A4}"/>
      </w:docPartPr>
      <w:docPartBody>
        <w:p w:rsidR="001F6DFB" w:rsidRDefault="000949E7">
          <w:pPr>
            <w:pStyle w:val="2B831647C35145C28A6CAA459A04BFC3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E44A8DC3AB44D97AA7F2964821D5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EC5F0-FDAB-49ED-B5BA-18BEDC8F7267}"/>
      </w:docPartPr>
      <w:docPartBody>
        <w:p w:rsidR="001F6DFB" w:rsidRDefault="000949E7">
          <w:pPr>
            <w:pStyle w:val="4E44A8DC3AB44D97AA7F2964821D533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FC98AE1CF4EE4E9396FCF0C5EA452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4FB9E-534A-4BDB-92EA-B20875648EAD}"/>
      </w:docPartPr>
      <w:docPartBody>
        <w:p w:rsidR="001F6DFB" w:rsidRDefault="000949E7">
          <w:pPr>
            <w:pStyle w:val="FC98AE1CF4EE4E9396FCF0C5EA452008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7"/>
    <w:rsid w:val="000949E7"/>
    <w:rsid w:val="001F6DFB"/>
    <w:rsid w:val="003667D3"/>
    <w:rsid w:val="00430ED7"/>
    <w:rsid w:val="008B6465"/>
    <w:rsid w:val="00A406BB"/>
    <w:rsid w:val="00BC39D6"/>
    <w:rsid w:val="00C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AD95664214E4BBA632CA133F1EEEB">
    <w:name w:val="E30AD95664214E4BBA632CA133F1EEEB"/>
  </w:style>
  <w:style w:type="paragraph" w:customStyle="1" w:styleId="29948ED279AB4E40A666093646185DF6">
    <w:name w:val="29948ED279AB4E40A666093646185DF6"/>
  </w:style>
  <w:style w:type="paragraph" w:customStyle="1" w:styleId="2B831647C35145C28A6CAA459A04BFC3">
    <w:name w:val="2B831647C35145C28A6CAA459A04BFC3"/>
  </w:style>
  <w:style w:type="paragraph" w:customStyle="1" w:styleId="4E44A8DC3AB44D97AA7F2964821D5336">
    <w:name w:val="4E44A8DC3AB44D97AA7F2964821D5336"/>
  </w:style>
  <w:style w:type="paragraph" w:customStyle="1" w:styleId="FC98AE1CF4EE4E9396FCF0C5EA452008">
    <w:name w:val="FC98AE1CF4EE4E9396FCF0C5EA452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2021-03-02T00:00:00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60</TotalTime>
  <Pages>1</Pages>
  <Words>270</Words>
  <Characters>1338</Characters>
  <Application>Microsoft Office Word</Application>
  <DocSecurity>0</DocSecurity>
  <Lines>58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Lokala rutiner för besökare på äldreboenden i Säffle Kommun</vt:lpstr>
    </vt:vector>
  </TitlesOfParts>
  <Company>Säffle kommun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rutiner för besökare på äldreboenden i Säffle Kommun</dc:title>
  <dc:creator>Josefin Larsson</dc:creator>
  <cp:lastModifiedBy>Agneta Pettersson</cp:lastModifiedBy>
  <cp:revision>13</cp:revision>
  <cp:lastPrinted>2003-09-08T17:29:00Z</cp:lastPrinted>
  <dcterms:created xsi:type="dcterms:W3CDTF">2020-09-30T14:27:00Z</dcterms:created>
  <dcterms:modified xsi:type="dcterms:W3CDTF">2021-03-02T09:44:00Z</dcterms:modified>
</cp:coreProperties>
</file>